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华能那坡羊加山风电场工程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4"/>
                <w:szCs w:val="24"/>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5" w:hRule="atLeast"/>
        </w:trPr>
        <w:tc>
          <w:tcPr>
            <w:tcW w:w="1771" w:type="dxa"/>
            <w:vAlign w:val="center"/>
          </w:tcPr>
          <w:p>
            <w:pPr>
              <w:adjustRightInd w:val="0"/>
              <w:snapToGrid w:val="0"/>
              <w:rPr>
                <w:rFonts w:ascii="宋体" w:hAnsi="宋体" w:eastAsia="宋体"/>
                <w:sz w:val="24"/>
                <w:szCs w:val="24"/>
              </w:rPr>
            </w:pPr>
            <w:r>
              <w:rPr>
                <w:rFonts w:ascii="宋体" w:hAnsi="宋体" w:eastAsia="宋体"/>
                <w:b/>
                <w:bCs/>
                <w:sz w:val="24"/>
                <w:szCs w:val="24"/>
              </w:rPr>
              <w:t>与本项目环境影响和环境保护措施有关的建议和意见</w:t>
            </w:r>
            <w:r>
              <w:rPr>
                <w:rFonts w:ascii="宋体" w:hAnsi="宋体" w:eastAsia="宋体"/>
                <w:sz w:val="24"/>
                <w:szCs w:val="24"/>
              </w:rPr>
              <w:t>（</w:t>
            </w:r>
            <w:r>
              <w:rPr>
                <w:rFonts w:ascii="宋体" w:hAnsi="宋体" w:eastAsia="宋体"/>
                <w:b/>
                <w:bCs/>
                <w:sz w:val="24"/>
                <w:szCs w:val="24"/>
              </w:rPr>
              <w:t>注：</w:t>
            </w:r>
            <w:r>
              <w:rPr>
                <w:rFonts w:ascii="宋体" w:hAnsi="宋体" w:eastAsia="宋体"/>
                <w:sz w:val="24"/>
                <w:szCs w:val="24"/>
              </w:rPr>
              <w:t>根据《环境影响评价公众参与办法》规定，涉及</w:t>
            </w:r>
            <w:r>
              <w:rPr>
                <w:rFonts w:ascii="宋体" w:hAnsi="宋体" w:eastAsia="宋体"/>
                <w:b/>
                <w:bCs/>
                <w:sz w:val="24"/>
                <w:szCs w:val="24"/>
              </w:rPr>
              <w:t>征地拆迁、财产、就业</w:t>
            </w:r>
            <w:r>
              <w:rPr>
                <w:rFonts w:ascii="宋体" w:hAnsi="宋体" w:eastAsia="宋体"/>
                <w:sz w:val="24"/>
                <w:szCs w:val="24"/>
              </w:rPr>
              <w:t>等与项目环评无关的意见或者诉求不属于项目环评公参内容）</w:t>
            </w:r>
          </w:p>
        </w:tc>
        <w:tc>
          <w:tcPr>
            <w:tcW w:w="7289" w:type="dxa"/>
            <w:gridSpan w:val="2"/>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经常居住地址</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vAlign w:val="center"/>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4834" w:type="dxa"/>
            <w:vAlign w:val="center"/>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4"/>
                <w:szCs w:val="24"/>
              </w:rPr>
            </w:pPr>
          </w:p>
          <w:p>
            <w:pPr>
              <w:tabs>
                <w:tab w:val="left" w:pos="2535"/>
              </w:tabs>
              <w:adjustRightInd w:val="0"/>
              <w:snapToGrid w:val="0"/>
              <w:spacing w:before="249" w:beforeLines="80"/>
              <w:rPr>
                <w:rFonts w:ascii="宋体" w:hAnsi="宋体" w:eastAsia="宋体"/>
                <w:bCs/>
                <w:sz w:val="24"/>
                <w:szCs w:val="24"/>
              </w:rPr>
            </w:pPr>
          </w:p>
          <w:p>
            <w:pPr>
              <w:tabs>
                <w:tab w:val="left" w:pos="2535"/>
              </w:tabs>
              <w:adjustRightInd w:val="0"/>
              <w:snapToGrid w:val="0"/>
              <w:spacing w:before="249" w:beforeLines="80"/>
              <w:rPr>
                <w:rFonts w:ascii="宋体" w:hAnsi="宋体" w:eastAsia="宋体"/>
                <w:bCs/>
                <w:sz w:val="24"/>
                <w:szCs w:val="24"/>
              </w:rPr>
            </w:pPr>
          </w:p>
          <w:p>
            <w:pPr>
              <w:tabs>
                <w:tab w:val="left" w:pos="2535"/>
              </w:tabs>
              <w:adjustRightInd w:val="0"/>
              <w:snapToGrid w:val="0"/>
              <w:spacing w:before="249" w:beforeLines="80"/>
              <w:rPr>
                <w:rFonts w:ascii="宋体" w:hAnsi="宋体" w:eastAsia="宋体"/>
                <w:bCs/>
                <w:sz w:val="24"/>
                <w:szCs w:val="24"/>
              </w:rPr>
            </w:pPr>
          </w:p>
          <w:p>
            <w:pPr>
              <w:tabs>
                <w:tab w:val="left" w:pos="2535"/>
              </w:tabs>
              <w:adjustRightInd w:val="0"/>
              <w:snapToGrid w:val="0"/>
              <w:spacing w:before="249"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A68BC"/>
    <w:rsid w:val="00480E26"/>
    <w:rsid w:val="005000AC"/>
    <w:rsid w:val="00500628"/>
    <w:rsid w:val="007068AA"/>
    <w:rsid w:val="0097715F"/>
    <w:rsid w:val="00AF13AB"/>
    <w:rsid w:val="00D7609D"/>
    <w:rsid w:val="00E411F9"/>
    <w:rsid w:val="00E43CF8"/>
    <w:rsid w:val="00E75864"/>
    <w:rsid w:val="00ED5432"/>
    <w:rsid w:val="00F6666C"/>
    <w:rsid w:val="00FD26A7"/>
    <w:rsid w:val="447025D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72</Words>
  <Characters>414</Characters>
  <Lines>3</Lines>
  <Paragraphs>1</Paragraphs>
  <TotalTime>0</TotalTime>
  <ScaleCrop>false</ScaleCrop>
  <LinksUpToDate>false</LinksUpToDate>
  <CharactersWithSpaces>485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豪</cp:lastModifiedBy>
  <dcterms:modified xsi:type="dcterms:W3CDTF">2021-04-29T01:48:46Z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